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1E" w:rsidRPr="004F5A52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C452B2" w:rsidRPr="004F5A52" w:rsidRDefault="00C452B2" w:rsidP="008F2D1E">
      <w:pPr>
        <w:jc w:val="center"/>
        <w:rPr>
          <w:b/>
          <w:sz w:val="28"/>
          <w:szCs w:val="28"/>
        </w:rPr>
      </w:pPr>
    </w:p>
    <w:p w:rsidR="000C6114" w:rsidRDefault="008F2D1E" w:rsidP="000C6114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 w:rsidR="00D5631E">
        <w:rPr>
          <w:bCs/>
          <w:szCs w:val="28"/>
        </w:rPr>
        <w:t xml:space="preserve"> решения </w:t>
      </w:r>
      <w:r w:rsidR="000C6114" w:rsidRPr="000C6114">
        <w:rPr>
          <w:b/>
          <w:bCs/>
          <w:szCs w:val="28"/>
        </w:rPr>
        <w:t>«</w:t>
      </w:r>
      <w:r w:rsidR="000C6114">
        <w:rPr>
          <w:b/>
        </w:rPr>
        <w:t>О  согласовании  перечня  объектов муниципальной собственности муниципального образования  «Федорогорское», предназначенных для  передачи   в      муниципальную     собственность   муниципального образования    «Шенкурское».</w:t>
      </w:r>
    </w:p>
    <w:p w:rsidR="00C452B2" w:rsidRPr="004F5A52" w:rsidRDefault="00C452B2" w:rsidP="00C452B2">
      <w:pPr>
        <w:pStyle w:val="a3"/>
        <w:ind w:firstLine="720"/>
        <w:jc w:val="both"/>
        <w:rPr>
          <w:szCs w:val="28"/>
        </w:rPr>
      </w:pPr>
    </w:p>
    <w:p w:rsidR="008F2D1E" w:rsidRPr="004F5A52" w:rsidRDefault="008F2D1E" w:rsidP="00C452B2">
      <w:pPr>
        <w:jc w:val="center"/>
        <w:rPr>
          <w:b/>
          <w:sz w:val="28"/>
          <w:szCs w:val="28"/>
        </w:rPr>
      </w:pPr>
    </w:p>
    <w:p w:rsidR="001B15B6" w:rsidRDefault="00705A57" w:rsidP="00705A57">
      <w:pPr>
        <w:pStyle w:val="a3"/>
        <w:jc w:val="both"/>
        <w:rPr>
          <w:szCs w:val="28"/>
        </w:rPr>
      </w:pPr>
      <w:r>
        <w:rPr>
          <w:b/>
          <w:szCs w:val="28"/>
        </w:rPr>
        <w:t xml:space="preserve">  </w:t>
      </w:r>
      <w:r w:rsidR="000C6114">
        <w:rPr>
          <w:b/>
          <w:szCs w:val="28"/>
        </w:rPr>
        <w:t xml:space="preserve">        </w:t>
      </w:r>
      <w:r w:rsidR="008F2D1E" w:rsidRPr="004F5A52">
        <w:rPr>
          <w:szCs w:val="28"/>
        </w:rPr>
        <w:t>Реализация решения</w:t>
      </w:r>
      <w:r w:rsidR="00D5631E">
        <w:rPr>
          <w:szCs w:val="28"/>
        </w:rPr>
        <w:t xml:space="preserve"> </w:t>
      </w:r>
      <w:r w:rsidR="000C6114" w:rsidRPr="000C6114">
        <w:rPr>
          <w:bCs/>
          <w:szCs w:val="28"/>
        </w:rPr>
        <w:t>«</w:t>
      </w:r>
      <w:r w:rsidR="000C6114" w:rsidRPr="000C6114">
        <w:t>О  согласовании  перечня  объектов муниципальной собственности муниципального образования  «Федорогорское», предназначенных для  передачи   в      муниципальную     собственность   муниципального образования    «Шенкурское</w:t>
      </w:r>
      <w:r w:rsidR="000C6114">
        <w:rPr>
          <w:szCs w:val="28"/>
        </w:rPr>
        <w:t xml:space="preserve">» </w:t>
      </w:r>
      <w:r w:rsidR="002404DF" w:rsidRPr="004F5A52">
        <w:rPr>
          <w:bCs/>
          <w:szCs w:val="28"/>
        </w:rPr>
        <w:t xml:space="preserve"> </w:t>
      </w:r>
      <w:r w:rsidR="008F2D1E" w:rsidRPr="004F5A52">
        <w:rPr>
          <w:szCs w:val="28"/>
        </w:rPr>
        <w:t>не потребует дополнительных финансовых затрат из бюджета МО</w:t>
      </w:r>
      <w:r>
        <w:rPr>
          <w:szCs w:val="28"/>
        </w:rPr>
        <w:t xml:space="preserve"> «Шенкурское</w:t>
      </w:r>
      <w:r w:rsidR="008F2D1E" w:rsidRPr="004F5A52">
        <w:rPr>
          <w:szCs w:val="28"/>
        </w:rPr>
        <w:t>».</w:t>
      </w:r>
    </w:p>
    <w:p w:rsidR="00705A57" w:rsidRPr="004F5A52" w:rsidRDefault="00705A57" w:rsidP="00705A57">
      <w:pPr>
        <w:pStyle w:val="a3"/>
        <w:ind w:firstLine="720"/>
        <w:jc w:val="both"/>
        <w:rPr>
          <w:szCs w:val="28"/>
        </w:rPr>
      </w:pPr>
    </w:p>
    <w:p w:rsidR="008F2D1E" w:rsidRPr="004F5A52" w:rsidRDefault="008F2D1E" w:rsidP="008F2D1E">
      <w:pPr>
        <w:jc w:val="both"/>
        <w:rPr>
          <w:sz w:val="28"/>
          <w:szCs w:val="28"/>
        </w:rPr>
      </w:pPr>
    </w:p>
    <w:p w:rsidR="008B3347" w:rsidRDefault="008B3347" w:rsidP="008B3347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8B3347" w:rsidRDefault="008B3347" w:rsidP="008B3347">
      <w:pPr>
        <w:rPr>
          <w:sz w:val="28"/>
          <w:szCs w:val="28"/>
        </w:rPr>
      </w:pPr>
      <w:r>
        <w:rPr>
          <w:sz w:val="28"/>
          <w:szCs w:val="28"/>
        </w:rPr>
        <w:t xml:space="preserve"> главы  муниципального образования</w:t>
      </w:r>
    </w:p>
    <w:p w:rsidR="008B3347" w:rsidRDefault="008B3347" w:rsidP="008B3347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О.И.Красникова                     </w:t>
      </w:r>
    </w:p>
    <w:p w:rsidR="008B3347" w:rsidRDefault="008B3347" w:rsidP="008B3347">
      <w:pPr>
        <w:tabs>
          <w:tab w:val="left" w:pos="1185"/>
        </w:tabs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8F2D1E" w:rsidRDefault="008F2D1E" w:rsidP="008F2D1E">
      <w:pPr>
        <w:jc w:val="both"/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2D1E"/>
    <w:rsid w:val="00017F17"/>
    <w:rsid w:val="00055CB4"/>
    <w:rsid w:val="00065C1E"/>
    <w:rsid w:val="000C6114"/>
    <w:rsid w:val="001014F3"/>
    <w:rsid w:val="00120ED2"/>
    <w:rsid w:val="00133F56"/>
    <w:rsid w:val="001459B8"/>
    <w:rsid w:val="001B15B6"/>
    <w:rsid w:val="001D2A8A"/>
    <w:rsid w:val="001E797A"/>
    <w:rsid w:val="001E798E"/>
    <w:rsid w:val="0022287F"/>
    <w:rsid w:val="00234F7E"/>
    <w:rsid w:val="002404DF"/>
    <w:rsid w:val="002475AF"/>
    <w:rsid w:val="002631D4"/>
    <w:rsid w:val="002B3F34"/>
    <w:rsid w:val="002C3A61"/>
    <w:rsid w:val="002D2400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844AA"/>
    <w:rsid w:val="004E405E"/>
    <w:rsid w:val="004F3636"/>
    <w:rsid w:val="004F5A52"/>
    <w:rsid w:val="00542E4C"/>
    <w:rsid w:val="00550E73"/>
    <w:rsid w:val="00574C97"/>
    <w:rsid w:val="005A6368"/>
    <w:rsid w:val="006115F1"/>
    <w:rsid w:val="00632E32"/>
    <w:rsid w:val="0063629A"/>
    <w:rsid w:val="006462F6"/>
    <w:rsid w:val="00674ECE"/>
    <w:rsid w:val="0069751C"/>
    <w:rsid w:val="006A16F4"/>
    <w:rsid w:val="00705A57"/>
    <w:rsid w:val="0070757B"/>
    <w:rsid w:val="00715D8F"/>
    <w:rsid w:val="007519B9"/>
    <w:rsid w:val="007721C8"/>
    <w:rsid w:val="007A04E7"/>
    <w:rsid w:val="007E66AA"/>
    <w:rsid w:val="0083540B"/>
    <w:rsid w:val="00852C22"/>
    <w:rsid w:val="00874009"/>
    <w:rsid w:val="008A2AD0"/>
    <w:rsid w:val="008B3347"/>
    <w:rsid w:val="008D6554"/>
    <w:rsid w:val="008F2D1E"/>
    <w:rsid w:val="008F676D"/>
    <w:rsid w:val="009012E5"/>
    <w:rsid w:val="00903CB9"/>
    <w:rsid w:val="00912772"/>
    <w:rsid w:val="009F71B4"/>
    <w:rsid w:val="00A265F1"/>
    <w:rsid w:val="00A32DD1"/>
    <w:rsid w:val="00A521CB"/>
    <w:rsid w:val="00A5715C"/>
    <w:rsid w:val="00A87C08"/>
    <w:rsid w:val="00AD3147"/>
    <w:rsid w:val="00B50CCC"/>
    <w:rsid w:val="00B93F7F"/>
    <w:rsid w:val="00C3479E"/>
    <w:rsid w:val="00C452B2"/>
    <w:rsid w:val="00C803A1"/>
    <w:rsid w:val="00C9075C"/>
    <w:rsid w:val="00C96FC5"/>
    <w:rsid w:val="00D5631E"/>
    <w:rsid w:val="00E041B0"/>
    <w:rsid w:val="00E20D11"/>
    <w:rsid w:val="00E245AA"/>
    <w:rsid w:val="00E260ED"/>
    <w:rsid w:val="00E83778"/>
    <w:rsid w:val="00EA5003"/>
    <w:rsid w:val="00EB1457"/>
    <w:rsid w:val="00EC5DA9"/>
    <w:rsid w:val="00ED28FA"/>
    <w:rsid w:val="00F044EA"/>
    <w:rsid w:val="00F30FBD"/>
    <w:rsid w:val="00F72257"/>
    <w:rsid w:val="00F875CB"/>
    <w:rsid w:val="00F959D7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38</cp:revision>
  <cp:lastPrinted>2016-01-18T13:28:00Z</cp:lastPrinted>
  <dcterms:created xsi:type="dcterms:W3CDTF">2013-03-12T08:40:00Z</dcterms:created>
  <dcterms:modified xsi:type="dcterms:W3CDTF">2018-11-14T12:49:00Z</dcterms:modified>
</cp:coreProperties>
</file>